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30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5840"/>
      </w:tblGrid>
      <w:tr w:rsidR="00BA252A" w14:paraId="38AB9B84" w14:textId="77777777">
        <w:trPr>
          <w:tblCellSpacing w:w="30" w:type="dxa"/>
        </w:trPr>
        <w:tc>
          <w:tcPr>
            <w:tcW w:w="182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C2FE95E" w14:textId="77777777" w:rsidR="00BA252A" w:rsidRDefault="00BA252A">
            <w:pPr>
              <w:jc w:val="center"/>
            </w:pPr>
            <w:bookmarkStart w:id="0" w:name="_GoBack"/>
            <w:bookmarkEnd w:id="0"/>
            <w:r>
              <w:rPr>
                <w:rFonts w:ascii="Arial" w:eastAsia="Arial" w:hAnsi="Arial" w:cs="Arial"/>
                <w:b/>
                <w:bCs/>
              </w:rPr>
              <w:t>HỘI ĐỒNG BỘ TRƯỞNG</w:t>
            </w:r>
            <w:r>
              <w:rPr>
                <w:rFonts w:ascii="Arial" w:eastAsia="Arial" w:hAnsi="Arial" w:cs="Arial"/>
                <w:b/>
                <w:bCs/>
              </w:rPr>
              <w:br/>
              <w:t>********</w:t>
            </w:r>
          </w:p>
        </w:tc>
        <w:tc>
          <w:tcPr>
            <w:tcW w:w="305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51884CE" w14:textId="77777777" w:rsidR="00BA252A" w:rsidRDefault="00BA252A">
            <w:pPr>
              <w:jc w:val="center"/>
            </w:pPr>
            <w:r>
              <w:rPr>
                <w:rFonts w:ascii="Arial" w:eastAsia="Arial" w:hAnsi="Arial" w:cs="Arial"/>
                <w:b/>
                <w:bCs/>
              </w:rPr>
              <w:t>CỘNG HOÀ XÃ HỘI CHỦ NGHĨA VIỆT NAM</w:t>
            </w:r>
            <w:r>
              <w:rPr>
                <w:rFonts w:ascii="Arial" w:eastAsia="Arial" w:hAnsi="Arial" w:cs="Arial"/>
                <w:b/>
                <w:bCs/>
              </w:rPr>
              <w:br/>
              <w:t>Độc lập - Tự do - Hạnh phúc</w:t>
            </w:r>
            <w:r>
              <w:rPr>
                <w:rFonts w:ascii="Arial" w:eastAsia="Arial" w:hAnsi="Arial" w:cs="Arial"/>
                <w:b/>
                <w:bCs/>
              </w:rPr>
              <w:br/>
              <w:t>********</w:t>
            </w:r>
          </w:p>
        </w:tc>
      </w:tr>
      <w:tr w:rsidR="00BA252A" w14:paraId="0BC2048D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30" w:type="dxa"/>
        </w:trPr>
        <w:tc>
          <w:tcPr>
            <w:tcW w:w="182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A79F823" w14:textId="77777777" w:rsidR="00BA252A" w:rsidRDefault="00BA252A">
            <w:pPr>
              <w:jc w:val="center"/>
            </w:pPr>
            <w:r>
              <w:rPr>
                <w:rFonts w:ascii="Arial" w:eastAsia="Arial" w:hAnsi="Arial" w:cs="Arial"/>
                <w:bCs/>
              </w:rPr>
              <w:t>Số: 77-HĐBT</w:t>
            </w:r>
          </w:p>
        </w:tc>
        <w:tc>
          <w:tcPr>
            <w:tcW w:w="305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43120BF" w14:textId="77777777" w:rsidR="00BA252A" w:rsidRDefault="00BA252A">
            <w:pPr>
              <w:jc w:val="right"/>
            </w:pPr>
            <w:r>
              <w:rPr>
                <w:rFonts w:ascii="Arial" w:eastAsia="Arial" w:hAnsi="Arial" w:cs="Arial"/>
                <w:bCs/>
                <w:i/>
                <w:iCs/>
              </w:rPr>
              <w:t>Hà Nội, ngày 27 tháng 3 năm 1991</w:t>
            </w:r>
          </w:p>
        </w:tc>
      </w:tr>
    </w:tbl>
    <w:p w14:paraId="2D353B70" w14:textId="77777777" w:rsidR="00BA252A" w:rsidRDefault="00BA252A">
      <w:pPr>
        <w:spacing w:after="120"/>
        <w:jc w:val="center"/>
      </w:pPr>
      <w:r>
        <w:rPr>
          <w:rFonts w:ascii="Arial" w:eastAsia="Arial" w:hAnsi="Arial" w:cs="Arial"/>
          <w:b/>
          <w:bCs/>
        </w:rPr>
        <w:t> </w:t>
      </w:r>
    </w:p>
    <w:p w14:paraId="6E360396" w14:textId="77777777" w:rsidR="00BA252A" w:rsidRDefault="00BA252A">
      <w:pPr>
        <w:spacing w:after="120"/>
        <w:jc w:val="center"/>
      </w:pPr>
      <w:r>
        <w:rPr>
          <w:rFonts w:ascii="Arial" w:eastAsia="Arial" w:hAnsi="Arial" w:cs="Arial"/>
          <w:b/>
          <w:bCs/>
        </w:rPr>
        <w:t xml:space="preserve">NGHỊ ĐỊNH </w:t>
      </w:r>
    </w:p>
    <w:p w14:paraId="293491C5" w14:textId="77777777" w:rsidR="00BA252A" w:rsidRDefault="00BA252A">
      <w:pPr>
        <w:spacing w:after="120"/>
        <w:jc w:val="center"/>
      </w:pPr>
      <w:r>
        <w:rPr>
          <w:rFonts w:ascii="Arial" w:eastAsia="Arial" w:hAnsi="Arial" w:cs="Arial"/>
          <w:bCs/>
        </w:rPr>
        <w:t>CỦA HỘI ĐỒNG BỘ TRƯỞNG SỐ  77-HĐBT NGÀY 27-3-1991</w:t>
      </w:r>
      <w:r>
        <w:rPr>
          <w:b/>
          <w:bCs/>
        </w:rPr>
        <w:t xml:space="preserve"> </w:t>
      </w:r>
      <w:r>
        <w:rPr>
          <w:rFonts w:ascii="Arial" w:eastAsia="Arial" w:hAnsi="Arial" w:cs="Arial"/>
          <w:bCs/>
        </w:rPr>
        <w:t>QUY ĐỊNH CÁC CẤP BẬC QUÂN HÀM ĐỂ BỐ TRÍ VÀO CÁC CHỨC VỤ TRONG QUÂN ĐỘI NHÂN DÂN VIỆT NAM </w:t>
      </w:r>
    </w:p>
    <w:p w14:paraId="60C90B34" w14:textId="77777777" w:rsidR="00BA252A" w:rsidRDefault="00BA252A">
      <w:pPr>
        <w:spacing w:after="120"/>
        <w:jc w:val="center"/>
      </w:pPr>
      <w:r>
        <w:rPr>
          <w:rFonts w:ascii="Arial" w:eastAsia="Arial" w:hAnsi="Arial" w:cs="Arial"/>
          <w:b/>
          <w:bCs/>
        </w:rPr>
        <w:t>HỘI ĐỒNG BỘ TRƯỞNG</w:t>
      </w:r>
      <w:r>
        <w:t xml:space="preserve"> </w:t>
      </w:r>
    </w:p>
    <w:p w14:paraId="1BBFC586" w14:textId="77777777" w:rsidR="00BA252A" w:rsidRDefault="00BA252A">
      <w:pPr>
        <w:spacing w:after="120"/>
      </w:pPr>
      <w:r>
        <w:rPr>
          <w:i/>
          <w:iCs/>
        </w:rPr>
        <w:t>Căn cứ vào Luật Tổ chức Hội đồng Bộ trưởng ngày 4 tháng 7 năm 1981;</w:t>
      </w:r>
      <w:r>
        <w:br/>
      </w:r>
      <w:r>
        <w:rPr>
          <w:i/>
          <w:iCs/>
        </w:rPr>
        <w:t>Căn cứ vào khoản 3 điều 1 Luật sửa đổi bổ sung một số điều của Luật về sĩ quan Quân đội nhân dân Việt Nam ngày 21 tháng 12 năm 1990;</w:t>
      </w:r>
      <w:r>
        <w:br/>
      </w:r>
      <w:r>
        <w:rPr>
          <w:i/>
          <w:iCs/>
        </w:rPr>
        <w:t>Theo đề nghị của Bộ trưởng Bộ Quốc phòng,</w:t>
      </w:r>
    </w:p>
    <w:p w14:paraId="27097448" w14:textId="77777777" w:rsidR="00BA252A" w:rsidRDefault="00BA252A">
      <w:pPr>
        <w:spacing w:after="120"/>
        <w:jc w:val="center"/>
      </w:pPr>
      <w:r>
        <w:rPr>
          <w:rFonts w:ascii="Arial" w:eastAsia="Arial" w:hAnsi="Arial" w:cs="Arial"/>
          <w:b/>
          <w:bCs/>
        </w:rPr>
        <w:t>NGHỊ ĐỊNH:</w:t>
      </w:r>
    </w:p>
    <w:p w14:paraId="30BEB663" w14:textId="77777777" w:rsidR="00BA252A" w:rsidRDefault="00BA252A">
      <w:pPr>
        <w:spacing w:after="120"/>
      </w:pPr>
      <w:r>
        <w:rPr>
          <w:b/>
          <w:bCs/>
        </w:rPr>
        <w:t xml:space="preserve">Điều 1. </w:t>
      </w:r>
      <w:r>
        <w:t>Nay quy định các cấp bậc quân hàm để bố trí vào các chức vụ chỉ huy trong Quân đội nhân dân Việt Nam như sau:</w:t>
      </w:r>
    </w:p>
    <w:p w14:paraId="1F67D1B4" w14:textId="77777777" w:rsidR="00BA252A" w:rsidRDefault="00BA252A">
      <w:pPr>
        <w:spacing w:after="120"/>
      </w:pPr>
      <w:r>
        <w:t>- Tổng tham mưu trưởng, Chủ nhiệm Tổng cục Chính trị: trung tướng, thượng tướng, đại tướng.</w:t>
      </w:r>
    </w:p>
    <w:p w14:paraId="6CE4A2C8" w14:textId="77777777" w:rsidR="00BA252A" w:rsidRDefault="00BA252A">
      <w:pPr>
        <w:spacing w:after="120"/>
      </w:pPr>
      <w:r>
        <w:t>- Chủ nhiệm Tổng cục Hậu cần, Chủ nhiệm Tổng cục Kỹ thuật, Chủ nhiệm Tổng cục Công nghiệp Quốc phòng và kinh tế: thiếu tướng, trung tướng, thượng tướng.</w:t>
      </w:r>
    </w:p>
    <w:p w14:paraId="1A45BBEF" w14:textId="77777777" w:rsidR="00BA252A" w:rsidRDefault="00BA252A">
      <w:pPr>
        <w:spacing w:after="120"/>
      </w:pPr>
      <w:r>
        <w:t>- Tư lệnh quân khu, quân chủng: thiếu tướng, trung tướng, thượng tướng.</w:t>
      </w:r>
    </w:p>
    <w:p w14:paraId="00477B3F" w14:textId="77777777" w:rsidR="00BA252A" w:rsidRDefault="00BA252A">
      <w:pPr>
        <w:spacing w:after="120"/>
      </w:pPr>
      <w:r>
        <w:t>- Tư lệnh quân đoàn binh chủng: Đại tá, thiếu tướng, trung tướng.</w:t>
      </w:r>
    </w:p>
    <w:p w14:paraId="514FD4EF" w14:textId="77777777" w:rsidR="00BA252A" w:rsidRDefault="00BA252A">
      <w:pPr>
        <w:spacing w:after="120"/>
      </w:pPr>
      <w:r>
        <w:t>- Sư đoàn trưởng: thượng tá, đại tá, thiếu tướng.</w:t>
      </w:r>
    </w:p>
    <w:p w14:paraId="7EA8C5BD" w14:textId="77777777" w:rsidR="00BA252A" w:rsidRDefault="00BA252A">
      <w:pPr>
        <w:spacing w:after="120"/>
      </w:pPr>
      <w:r>
        <w:t>- Trung đoàn trưởng: Thiếu tá, trung tá, thượng tá.</w:t>
      </w:r>
    </w:p>
    <w:p w14:paraId="2BB6E7FC" w14:textId="77777777" w:rsidR="00BA252A" w:rsidRDefault="00BA252A">
      <w:pPr>
        <w:spacing w:after="120"/>
      </w:pPr>
      <w:r>
        <w:t>- Tiểu đoàn trưởng: đại uý, thiếu tá, trung tá.</w:t>
      </w:r>
    </w:p>
    <w:p w14:paraId="22EE7FFF" w14:textId="77777777" w:rsidR="00BA252A" w:rsidRDefault="00BA252A">
      <w:pPr>
        <w:spacing w:after="120"/>
      </w:pPr>
      <w:r>
        <w:t>- Đại đội trưởng: trung uý, thượng uý, đại uý.</w:t>
      </w:r>
    </w:p>
    <w:p w14:paraId="32B11E1F" w14:textId="77777777" w:rsidR="00BA252A" w:rsidRDefault="00BA252A">
      <w:pPr>
        <w:spacing w:after="120"/>
      </w:pPr>
      <w:r>
        <w:t>- Trung đội trưởng: thiếu uý, trung uý, thượng uý.</w:t>
      </w:r>
    </w:p>
    <w:p w14:paraId="4FDD65D9" w14:textId="77777777" w:rsidR="00BA252A" w:rsidRDefault="00BA252A">
      <w:pPr>
        <w:spacing w:after="120"/>
      </w:pPr>
      <w:r>
        <w:t>Những chức vụ tương đương và cấp bậc quân hàm tương ứng với các chức vụ đó do Bộ trưởng Bộ Quốc phòng quy định.</w:t>
      </w:r>
    </w:p>
    <w:p w14:paraId="7B9926D2" w14:textId="77777777" w:rsidR="00BA252A" w:rsidRDefault="00BA252A">
      <w:pPr>
        <w:spacing w:after="120"/>
      </w:pPr>
      <w:r>
        <w:rPr>
          <w:b/>
          <w:bCs/>
        </w:rPr>
        <w:t xml:space="preserve">Điều 2. </w:t>
      </w:r>
      <w:r>
        <w:t>Cấp bậc quân hàm của chức Phó thấp hơn hoặc ngang chức Trưởng.</w:t>
      </w:r>
    </w:p>
    <w:p w14:paraId="3D734332" w14:textId="77777777" w:rsidR="00BA252A" w:rsidRDefault="00BA252A">
      <w:pPr>
        <w:spacing w:after="120"/>
      </w:pPr>
      <w:r>
        <w:rPr>
          <w:b/>
          <w:bCs/>
        </w:rPr>
        <w:t xml:space="preserve">Điều 3. </w:t>
      </w:r>
      <w:r>
        <w:t xml:space="preserve">Nghị định này thay thế cho nghị định số 85-HĐBT ngày 11 tháng 5 năm 1982 của Hội đồng bộ trưởng. </w:t>
      </w:r>
    </w:p>
    <w:p w14:paraId="09E5A737" w14:textId="77777777" w:rsidR="00BA252A" w:rsidRDefault="00BA252A">
      <w:pPr>
        <w:spacing w:after="120"/>
      </w:pPr>
      <w:r>
        <w:t>Những quy định trước đây trái với Nghị định này đều bãi bỏ.</w:t>
      </w:r>
    </w:p>
    <w:p w14:paraId="4A4C987C" w14:textId="77777777" w:rsidR="00BA252A" w:rsidRDefault="00BA252A">
      <w:pPr>
        <w:spacing w:after="120"/>
      </w:pPr>
      <w:r>
        <w:rPr>
          <w:b/>
          <w:bCs/>
        </w:rPr>
        <w:t xml:space="preserve">Điều 4. </w:t>
      </w:r>
      <w:r>
        <w:t>Bộ trưởng Bộ trưởng Quốc phòng quy định chi tiết thi hành Nghị định này.</w:t>
      </w:r>
    </w:p>
    <w:p w14:paraId="7782AD07" w14:textId="77777777" w:rsidR="00BA252A" w:rsidRDefault="00BA252A">
      <w:pPr>
        <w:spacing w:after="120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8"/>
        <w:gridCol w:w="4438"/>
      </w:tblGrid>
      <w:tr w:rsidR="00BA252A" w14:paraId="788BBF26" w14:textId="77777777">
        <w:tc>
          <w:tcPr>
            <w:tcW w:w="44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4D988" w14:textId="77777777" w:rsidR="00BA252A" w:rsidRDefault="00BA252A">
            <w:r>
              <w:lastRenderedPageBreak/>
              <w:t> </w:t>
            </w:r>
          </w:p>
        </w:tc>
        <w:tc>
          <w:tcPr>
            <w:tcW w:w="44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A1723" w14:textId="77777777" w:rsidR="00BA252A" w:rsidRDefault="00BA252A">
            <w:pPr>
              <w:spacing w:after="120"/>
              <w:jc w:val="center"/>
            </w:pPr>
            <w:r>
              <w:rPr>
                <w:b/>
                <w:bCs/>
              </w:rPr>
              <w:t>Võ Văn Kiệt</w:t>
            </w:r>
          </w:p>
          <w:p w14:paraId="7DA686BB" w14:textId="77777777" w:rsidR="00BA252A" w:rsidRDefault="00BA252A">
            <w:pPr>
              <w:jc w:val="center"/>
            </w:pPr>
            <w:r>
              <w:t>(Đã ký)</w:t>
            </w:r>
          </w:p>
        </w:tc>
      </w:tr>
    </w:tbl>
    <w:p w14:paraId="24310187" w14:textId="77777777" w:rsidR="00BA252A" w:rsidRDefault="00BA252A">
      <w:pPr>
        <w:spacing w:after="120"/>
      </w:pPr>
      <w:r>
        <w:rPr>
          <w:b/>
          <w:bCs/>
        </w:rPr>
        <w:t> </w:t>
      </w:r>
    </w:p>
    <w:sectPr w:rsidR="00BA252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C6B"/>
    <w:rsid w:val="00050C6B"/>
    <w:rsid w:val="00BA252A"/>
    <w:rsid w:val="00BE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DDD9BE"/>
  <w15:chartTrackingRefBased/>
  <w15:docId w15:val="{8D79C1FD-A283-4790-B97F-BB245DD67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1515</Characters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1777</CharactersWithSpaces>
  <SharedDoc>false</SharedDoc>
  <HyperlinkBase>http://vanbanphapluat.co/nghi-dinh-77-hdbt-quy-dinh-cac-cap-bac-quan-ham-de-bo-tri-vao-cac-chuc-vu-trong-quan-doi-nhan-dan-viet-nam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1601-01-01T00:00:00Z</cp:lastPrinted>
  <dcterms:created xsi:type="dcterms:W3CDTF">2022-07-21T01:58:00Z</dcterms:created>
  <dcterms:modified xsi:type="dcterms:W3CDTF">2022-07-21T01:58:00Z</dcterms:modified>
</cp:coreProperties>
</file>